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2D4" w:rsidRPr="004752E3" w:rsidRDefault="00E632D4" w:rsidP="00E632D4">
      <w:pPr>
        <w:spacing w:after="0" w:line="300" w:lineRule="atLeast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4752E3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KONFERENCE CÍRKEVNÍCH ŠKOL A ŠKOLSKÝCH ZAŘÍZENÍ</w:t>
      </w:r>
    </w:p>
    <w:p w:rsidR="00E632D4" w:rsidRPr="004752E3" w:rsidRDefault="00806CE8" w:rsidP="00E632D4">
      <w:pPr>
        <w:spacing w:after="0" w:line="300" w:lineRule="atLeast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12</w:t>
      </w:r>
      <w:r w:rsidR="00E632D4" w:rsidRPr="004752E3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.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– 14.</w:t>
      </w:r>
      <w:r w:rsidR="00E632D4" w:rsidRPr="004752E3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11. 202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5</w:t>
      </w:r>
      <w:r w:rsidR="00E632D4" w:rsidRPr="004752E3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, HOTEL </w:t>
      </w:r>
      <w:r w:rsidR="008C20E1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OLŠANKA, PRAHA</w:t>
      </w:r>
    </w:p>
    <w:p w:rsidR="00E632D4" w:rsidRDefault="00E632D4" w:rsidP="00E632D4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  <w:lang w:eastAsia="cs-CZ"/>
        </w:rPr>
      </w:pPr>
    </w:p>
    <w:p w:rsidR="004752E3" w:rsidRPr="004752E3" w:rsidRDefault="004752E3" w:rsidP="00E632D4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  <w:lang w:eastAsia="cs-CZ"/>
        </w:rPr>
      </w:pP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0"/>
          <w:szCs w:val="20"/>
        </w:rPr>
      </w:pPr>
      <w:r w:rsidRPr="004752E3">
        <w:rPr>
          <w:rFonts w:cs="Calibri,Bold"/>
          <w:b/>
          <w:bCs/>
          <w:color w:val="000000"/>
          <w:sz w:val="20"/>
          <w:szCs w:val="20"/>
        </w:rPr>
        <w:t>Informace k ubytování</w:t>
      </w:r>
      <w:r w:rsidRPr="004752E3">
        <w:rPr>
          <w:rFonts w:cs="Calibri"/>
          <w:color w:val="000000"/>
          <w:sz w:val="20"/>
          <w:szCs w:val="20"/>
        </w:rPr>
        <w:t xml:space="preserve">, </w:t>
      </w:r>
      <w:r w:rsidRPr="004752E3">
        <w:rPr>
          <w:rFonts w:cs="Calibri,Bold"/>
          <w:b/>
          <w:bCs/>
          <w:color w:val="000000"/>
          <w:sz w:val="20"/>
          <w:szCs w:val="20"/>
        </w:rPr>
        <w:t>stravování, dopravě a konferenčnímu poplatku</w:t>
      </w: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A959F5" w:rsidRPr="004752E3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4752E3">
        <w:rPr>
          <w:rFonts w:cs="Calibri"/>
          <w:color w:val="000000"/>
          <w:sz w:val="20"/>
          <w:szCs w:val="20"/>
        </w:rPr>
        <w:t>K</w:t>
      </w:r>
      <w:r w:rsidRPr="004752E3">
        <w:rPr>
          <w:rFonts w:cs="Calibri,Bold"/>
          <w:b/>
          <w:bCs/>
          <w:color w:val="000000"/>
          <w:sz w:val="20"/>
          <w:szCs w:val="20"/>
        </w:rPr>
        <w:t xml:space="preserve">onference je určena pro celé spektrum církevního školství </w:t>
      </w:r>
      <w:r w:rsidRPr="004752E3">
        <w:rPr>
          <w:rFonts w:cs="Calibri"/>
          <w:color w:val="000000"/>
          <w:sz w:val="20"/>
          <w:szCs w:val="20"/>
        </w:rPr>
        <w:t xml:space="preserve">(jak druhem, tak zřizovatelem). </w:t>
      </w:r>
      <w:r w:rsidRPr="004752E3">
        <w:rPr>
          <w:rFonts w:cs="Calibri"/>
          <w:color w:val="000000"/>
          <w:sz w:val="20"/>
          <w:szCs w:val="20"/>
        </w:rPr>
        <w:br/>
        <w:t xml:space="preserve">Na konferenci je třeba se přihlásit pomocí on-line formuláře </w:t>
      </w:r>
      <w:r w:rsidRPr="004752E3">
        <w:rPr>
          <w:rFonts w:cs="Calibri"/>
          <w:b/>
          <w:sz w:val="20"/>
          <w:szCs w:val="20"/>
        </w:rPr>
        <w:t xml:space="preserve">zde: </w:t>
      </w:r>
      <w:hyperlink r:id="rId8" w:history="1">
        <w:r w:rsidR="00A959F5" w:rsidRPr="004752E3">
          <w:rPr>
            <w:rStyle w:val="Hypertextovodkaz"/>
            <w:rFonts w:cs="Calibri"/>
            <w:b/>
            <w:sz w:val="20"/>
            <w:szCs w:val="20"/>
          </w:rPr>
          <w:t>https://sk.cirkev.cz/</w:t>
        </w:r>
      </w:hyperlink>
    </w:p>
    <w:p w:rsidR="007F17D8" w:rsidRPr="00E43217" w:rsidRDefault="008C20E1" w:rsidP="0036462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sz w:val="20"/>
          <w:szCs w:val="20"/>
          <w:u w:val="single"/>
        </w:rPr>
      </w:pPr>
      <w:r>
        <w:rPr>
          <w:rFonts w:cs="Calibri"/>
          <w:color w:val="FF0000"/>
          <w:sz w:val="20"/>
          <w:szCs w:val="20"/>
          <w:u w:val="single"/>
        </w:rPr>
        <w:t xml:space="preserve">Vzhledem k tomu, že nám hotel drží opci na pokoje pouze do 30. 9. 2025, </w:t>
      </w:r>
      <w:r w:rsidRPr="008C20E1">
        <w:rPr>
          <w:rFonts w:cs="Calibri"/>
          <w:b/>
          <w:color w:val="FF0000"/>
          <w:sz w:val="20"/>
          <w:szCs w:val="20"/>
          <w:u w:val="single"/>
        </w:rPr>
        <w:t>o</w:t>
      </w:r>
      <w:r w:rsidR="00E632D4" w:rsidRPr="008C20E1">
        <w:rPr>
          <w:rFonts w:cs="Calibri"/>
          <w:b/>
          <w:color w:val="FF0000"/>
          <w:sz w:val="20"/>
          <w:szCs w:val="20"/>
          <w:u w:val="single"/>
        </w:rPr>
        <w:t xml:space="preserve">n-line přihlašování </w:t>
      </w:r>
      <w:r w:rsidRPr="008C20E1">
        <w:rPr>
          <w:rFonts w:cs="Calibri"/>
          <w:b/>
          <w:color w:val="FF0000"/>
          <w:sz w:val="20"/>
          <w:szCs w:val="20"/>
          <w:u w:val="single"/>
        </w:rPr>
        <w:t xml:space="preserve">bude uzavřeno </w:t>
      </w:r>
      <w:r>
        <w:rPr>
          <w:rFonts w:cs="Calibri"/>
          <w:b/>
          <w:color w:val="FF0000"/>
          <w:sz w:val="20"/>
          <w:szCs w:val="20"/>
          <w:u w:val="single"/>
        </w:rPr>
        <w:br/>
        <w:t xml:space="preserve">v </w:t>
      </w:r>
      <w:r w:rsidR="00E43217">
        <w:rPr>
          <w:rFonts w:cs="Calibri"/>
          <w:b/>
          <w:color w:val="FF0000"/>
          <w:sz w:val="20"/>
          <w:szCs w:val="20"/>
          <w:u w:val="single"/>
        </w:rPr>
        <w:t>pátek 26.</w:t>
      </w:r>
      <w:r w:rsidR="00ED69A8" w:rsidRPr="008C20E1">
        <w:rPr>
          <w:rFonts w:cs="Calibri"/>
          <w:b/>
          <w:color w:val="FF0000"/>
          <w:sz w:val="20"/>
          <w:szCs w:val="20"/>
          <w:u w:val="single"/>
        </w:rPr>
        <w:t xml:space="preserve"> </w:t>
      </w:r>
      <w:r w:rsidRPr="008C20E1">
        <w:rPr>
          <w:rFonts w:cs="Calibri"/>
          <w:b/>
          <w:color w:val="FF0000"/>
          <w:sz w:val="20"/>
          <w:szCs w:val="20"/>
          <w:u w:val="single"/>
        </w:rPr>
        <w:t>9</w:t>
      </w:r>
      <w:r w:rsidR="00E632D4" w:rsidRPr="008C20E1">
        <w:rPr>
          <w:rFonts w:cs="Calibri"/>
          <w:b/>
          <w:color w:val="FF0000"/>
          <w:sz w:val="20"/>
          <w:szCs w:val="20"/>
          <w:u w:val="single"/>
        </w:rPr>
        <w:t>. 202</w:t>
      </w:r>
      <w:r w:rsidRPr="008C20E1">
        <w:rPr>
          <w:rFonts w:cs="Calibri"/>
          <w:b/>
          <w:color w:val="FF0000"/>
          <w:sz w:val="20"/>
          <w:szCs w:val="20"/>
          <w:u w:val="single"/>
        </w:rPr>
        <w:t>5</w:t>
      </w:r>
      <w:r>
        <w:rPr>
          <w:rFonts w:cs="Calibri"/>
          <w:b/>
          <w:color w:val="FF0000"/>
          <w:sz w:val="20"/>
          <w:szCs w:val="20"/>
          <w:u w:val="single"/>
        </w:rPr>
        <w:t>.</w:t>
      </w:r>
      <w:r w:rsidR="00E632D4" w:rsidRPr="008C20E1">
        <w:rPr>
          <w:rFonts w:cs="Calibri"/>
          <w:b/>
          <w:color w:val="FF0000"/>
          <w:sz w:val="20"/>
          <w:szCs w:val="20"/>
          <w:u w:val="single"/>
        </w:rPr>
        <w:t xml:space="preserve"> </w:t>
      </w:r>
      <w:r w:rsidR="00E632D4" w:rsidRPr="008C20E1">
        <w:rPr>
          <w:rFonts w:cs="Calibri"/>
          <w:b/>
          <w:color w:val="000000"/>
          <w:sz w:val="20"/>
          <w:szCs w:val="20"/>
          <w:u w:val="single"/>
        </w:rPr>
        <w:br/>
      </w: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 w:rsidRPr="004752E3">
        <w:rPr>
          <w:rFonts w:cs="Calibri,Bold"/>
          <w:b/>
          <w:bCs/>
          <w:color w:val="000000"/>
          <w:sz w:val="28"/>
          <w:szCs w:val="28"/>
        </w:rPr>
        <w:t>Ubytování</w:t>
      </w: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C20E1" w:rsidRDefault="00E632D4" w:rsidP="009C16B2">
      <w:pPr>
        <w:spacing w:after="0"/>
        <w:rPr>
          <w:sz w:val="20"/>
          <w:szCs w:val="20"/>
        </w:rPr>
      </w:pPr>
      <w:r w:rsidRPr="004752E3">
        <w:rPr>
          <w:sz w:val="20"/>
          <w:szCs w:val="20"/>
        </w:rPr>
        <w:t>Ubytování pro účastník</w:t>
      </w:r>
      <w:r w:rsidR="001D66BC" w:rsidRPr="004752E3">
        <w:rPr>
          <w:sz w:val="20"/>
          <w:szCs w:val="20"/>
        </w:rPr>
        <w:t xml:space="preserve">y </w:t>
      </w:r>
      <w:r w:rsidRPr="004752E3">
        <w:rPr>
          <w:sz w:val="20"/>
          <w:szCs w:val="20"/>
        </w:rPr>
        <w:t xml:space="preserve">konference je zajištěno </w:t>
      </w:r>
      <w:r w:rsidR="003477D4" w:rsidRPr="004752E3">
        <w:rPr>
          <w:sz w:val="20"/>
          <w:szCs w:val="20"/>
        </w:rPr>
        <w:t>v</w:t>
      </w:r>
      <w:r w:rsidR="008C20E1">
        <w:rPr>
          <w:sz w:val="20"/>
          <w:szCs w:val="20"/>
        </w:rPr>
        <w:t xml:space="preserve"> Hotelu Olšanka, zde: </w:t>
      </w:r>
      <w:hyperlink r:id="rId9" w:history="1">
        <w:r w:rsidR="008C20E1" w:rsidRPr="006409BB">
          <w:rPr>
            <w:rStyle w:val="Hypertextovodkaz"/>
            <w:sz w:val="20"/>
            <w:szCs w:val="20"/>
          </w:rPr>
          <w:t>https://www.hotelolsanka.cz/</w:t>
        </w:r>
      </w:hyperlink>
      <w:r w:rsidR="008C20E1">
        <w:rPr>
          <w:sz w:val="20"/>
          <w:szCs w:val="20"/>
        </w:rPr>
        <w:t xml:space="preserve"> </w:t>
      </w:r>
    </w:p>
    <w:p w:rsidR="00E632D4" w:rsidRDefault="00E632D4" w:rsidP="009C16B2">
      <w:pPr>
        <w:spacing w:after="0"/>
        <w:rPr>
          <w:rFonts w:cs="Calibri"/>
          <w:b/>
          <w:color w:val="000000"/>
          <w:sz w:val="20"/>
          <w:szCs w:val="20"/>
        </w:rPr>
      </w:pPr>
      <w:r w:rsidRPr="004752E3">
        <w:rPr>
          <w:rFonts w:cs="Calibri"/>
          <w:color w:val="000000"/>
          <w:sz w:val="20"/>
          <w:szCs w:val="20"/>
        </w:rPr>
        <w:t xml:space="preserve">Všechny pokoje jsou vybaveny vlastním sociálním zařízením. </w:t>
      </w:r>
      <w:r w:rsidR="009C16B2">
        <w:rPr>
          <w:rFonts w:cs="Calibri"/>
          <w:color w:val="000000"/>
          <w:sz w:val="20"/>
          <w:szCs w:val="20"/>
        </w:rPr>
        <w:t>Snídaně je v ceně ubytování.</w:t>
      </w:r>
      <w:r w:rsidRPr="004752E3">
        <w:rPr>
          <w:rFonts w:cs="Calibri"/>
          <w:color w:val="000000"/>
          <w:sz w:val="20"/>
          <w:szCs w:val="20"/>
        </w:rPr>
        <w:br/>
      </w:r>
      <w:r w:rsidR="009C16B2">
        <w:rPr>
          <w:rFonts w:cs="Calibri"/>
          <w:color w:val="000000"/>
          <w:sz w:val="20"/>
          <w:szCs w:val="20"/>
        </w:rPr>
        <w:t xml:space="preserve">Je možnost ubytovat se v jednolůžkovém pokoji za </w:t>
      </w:r>
      <w:r w:rsidR="009C16B2" w:rsidRPr="009C16B2">
        <w:rPr>
          <w:rFonts w:cs="Calibri"/>
          <w:b/>
          <w:color w:val="000000"/>
          <w:sz w:val="20"/>
          <w:szCs w:val="20"/>
        </w:rPr>
        <w:t>1 250 Kč/os/noc</w:t>
      </w:r>
      <w:r w:rsidR="009C16B2">
        <w:rPr>
          <w:rFonts w:cs="Calibri"/>
          <w:color w:val="000000"/>
          <w:sz w:val="20"/>
          <w:szCs w:val="20"/>
        </w:rPr>
        <w:t xml:space="preserve"> či v pokoji dvoulůžkovém </w:t>
      </w:r>
      <w:r w:rsidR="009C16B2">
        <w:rPr>
          <w:rFonts w:cs="Calibri"/>
          <w:color w:val="000000"/>
          <w:sz w:val="20"/>
          <w:szCs w:val="20"/>
        </w:rPr>
        <w:br/>
        <w:t xml:space="preserve">za </w:t>
      </w:r>
      <w:r w:rsidR="009C16B2" w:rsidRPr="009C16B2">
        <w:rPr>
          <w:rFonts w:cs="Calibri"/>
          <w:b/>
          <w:color w:val="000000"/>
          <w:sz w:val="20"/>
          <w:szCs w:val="20"/>
        </w:rPr>
        <w:t>850 Kč/os/noc.</w:t>
      </w:r>
    </w:p>
    <w:p w:rsidR="00FC167B" w:rsidRPr="009C16B2" w:rsidRDefault="00FC167B" w:rsidP="009C16B2">
      <w:pPr>
        <w:spacing w:after="0"/>
        <w:rPr>
          <w:rFonts w:cs="Calibri"/>
          <w:b/>
          <w:color w:val="000000"/>
          <w:sz w:val="20"/>
          <w:szCs w:val="20"/>
        </w:rPr>
      </w:pP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 w:rsidRPr="004752E3">
        <w:rPr>
          <w:rFonts w:cs="Calibri,Bold"/>
          <w:b/>
          <w:bCs/>
          <w:color w:val="000000"/>
          <w:sz w:val="28"/>
          <w:szCs w:val="28"/>
        </w:rPr>
        <w:t>Stravování</w:t>
      </w:r>
    </w:p>
    <w:p w:rsidR="003B256F" w:rsidRPr="004752E3" w:rsidRDefault="003B256F" w:rsidP="00E632D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0"/>
          <w:szCs w:val="20"/>
        </w:rPr>
      </w:pPr>
    </w:p>
    <w:p w:rsidR="009C16B2" w:rsidRDefault="003B256F" w:rsidP="00E632D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752E3">
        <w:rPr>
          <w:rFonts w:cs="Calibri"/>
          <w:color w:val="000000"/>
          <w:sz w:val="20"/>
          <w:szCs w:val="20"/>
        </w:rPr>
        <w:t>Obědy a večeře</w:t>
      </w:r>
      <w:r w:rsidR="00E632D4" w:rsidRPr="004752E3">
        <w:rPr>
          <w:rFonts w:cs="Calibri"/>
          <w:color w:val="000000"/>
          <w:sz w:val="20"/>
          <w:szCs w:val="20"/>
        </w:rPr>
        <w:t xml:space="preserve"> j</w:t>
      </w:r>
      <w:r w:rsidRPr="004752E3">
        <w:rPr>
          <w:rFonts w:cs="Calibri"/>
          <w:color w:val="000000"/>
          <w:sz w:val="20"/>
          <w:szCs w:val="20"/>
        </w:rPr>
        <w:t xml:space="preserve">sou </w:t>
      </w:r>
      <w:r w:rsidR="00025BEF" w:rsidRPr="004752E3">
        <w:rPr>
          <w:rFonts w:cs="Calibri"/>
          <w:color w:val="000000"/>
          <w:sz w:val="20"/>
          <w:szCs w:val="20"/>
        </w:rPr>
        <w:t>pro všechny</w:t>
      </w:r>
      <w:r w:rsidRPr="004752E3">
        <w:rPr>
          <w:rFonts w:cs="Calibri"/>
          <w:color w:val="000000"/>
          <w:sz w:val="20"/>
          <w:szCs w:val="20"/>
        </w:rPr>
        <w:t xml:space="preserve"> účastníky</w:t>
      </w:r>
      <w:r w:rsidR="00E632D4" w:rsidRPr="004752E3">
        <w:rPr>
          <w:rFonts w:cs="Calibri"/>
          <w:color w:val="000000"/>
          <w:sz w:val="20"/>
          <w:szCs w:val="20"/>
        </w:rPr>
        <w:t xml:space="preserve"> zajištěn</w:t>
      </w:r>
      <w:r w:rsidRPr="004752E3">
        <w:rPr>
          <w:rFonts w:cs="Calibri"/>
          <w:color w:val="000000"/>
          <w:sz w:val="20"/>
          <w:szCs w:val="20"/>
        </w:rPr>
        <w:t>y</w:t>
      </w:r>
      <w:r w:rsidR="00E632D4" w:rsidRPr="004752E3">
        <w:rPr>
          <w:rFonts w:cs="Calibri"/>
          <w:color w:val="000000"/>
          <w:sz w:val="20"/>
          <w:szCs w:val="20"/>
        </w:rPr>
        <w:t xml:space="preserve"> v</w:t>
      </w:r>
      <w:r w:rsidR="008201D8" w:rsidRPr="004752E3">
        <w:rPr>
          <w:rFonts w:cs="Calibri"/>
          <w:color w:val="000000"/>
          <w:sz w:val="20"/>
          <w:szCs w:val="20"/>
        </w:rPr>
        <w:t> </w:t>
      </w:r>
      <w:r w:rsidR="008201D8" w:rsidRPr="004752E3">
        <w:rPr>
          <w:sz w:val="20"/>
          <w:szCs w:val="20"/>
        </w:rPr>
        <w:t xml:space="preserve">Hotelu </w:t>
      </w:r>
      <w:r w:rsidR="00032628">
        <w:rPr>
          <w:sz w:val="20"/>
          <w:szCs w:val="20"/>
        </w:rPr>
        <w:t>Olšanka</w:t>
      </w:r>
      <w:r w:rsidR="00CF5976" w:rsidRPr="004752E3">
        <w:rPr>
          <w:sz w:val="20"/>
          <w:szCs w:val="20"/>
        </w:rPr>
        <w:t>.</w:t>
      </w:r>
      <w:r w:rsidR="00235EEF" w:rsidRPr="004752E3">
        <w:rPr>
          <w:sz w:val="20"/>
          <w:szCs w:val="20"/>
        </w:rPr>
        <w:t xml:space="preserve"> </w:t>
      </w:r>
    </w:p>
    <w:p w:rsidR="009C16B2" w:rsidRDefault="009C16B2" w:rsidP="00E632D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032628" w:rsidRDefault="00032628" w:rsidP="00E632D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Středeční (12. 11.) oběd </w:t>
      </w:r>
      <w:r>
        <w:rPr>
          <w:sz w:val="20"/>
          <w:szCs w:val="20"/>
        </w:rPr>
        <w:t xml:space="preserve">si každý zajišťuje sám, neb jednání konference začíná </w:t>
      </w:r>
      <w:r w:rsidR="009C16B2">
        <w:rPr>
          <w:sz w:val="20"/>
          <w:szCs w:val="20"/>
        </w:rPr>
        <w:t>ve středu</w:t>
      </w:r>
      <w:r w:rsidR="00364626">
        <w:rPr>
          <w:sz w:val="20"/>
          <w:szCs w:val="20"/>
        </w:rPr>
        <w:t xml:space="preserve"> ve 13:30 h</w:t>
      </w:r>
      <w:r w:rsidR="009C16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přímo </w:t>
      </w:r>
      <w:r w:rsidR="009C16B2">
        <w:rPr>
          <w:sz w:val="20"/>
          <w:szCs w:val="20"/>
        </w:rPr>
        <w:br/>
      </w:r>
      <w:r>
        <w:rPr>
          <w:sz w:val="20"/>
          <w:szCs w:val="20"/>
        </w:rPr>
        <w:t xml:space="preserve">na Arcibiskupském gymnáziu Praha, </w:t>
      </w:r>
      <w:r w:rsidRPr="00DC5DAD">
        <w:rPr>
          <w:sz w:val="20"/>
          <w:szCs w:val="20"/>
        </w:rPr>
        <w:t>Korunní 586/2, Vinohrady,</w:t>
      </w:r>
      <w:r w:rsidR="00DC5DAD" w:rsidRPr="00DC5DAD">
        <w:rPr>
          <w:sz w:val="20"/>
          <w:szCs w:val="20"/>
        </w:rPr>
        <w:t xml:space="preserve"> </w:t>
      </w:r>
      <w:r w:rsidRPr="00DC5DAD">
        <w:rPr>
          <w:sz w:val="20"/>
          <w:szCs w:val="20"/>
        </w:rPr>
        <w:t>120 00 Praha 2</w:t>
      </w:r>
      <w:r w:rsidR="00DC5DAD">
        <w:rPr>
          <w:sz w:val="20"/>
          <w:szCs w:val="20"/>
        </w:rPr>
        <w:t xml:space="preserve">; zde: </w:t>
      </w:r>
      <w:hyperlink r:id="rId10" w:history="1">
        <w:r w:rsidR="00DC5DAD" w:rsidRPr="006409BB">
          <w:rPr>
            <w:rStyle w:val="Hypertextovodkaz"/>
            <w:sz w:val="20"/>
            <w:szCs w:val="20"/>
          </w:rPr>
          <w:t>https://www.arcig.cz/</w:t>
        </w:r>
      </w:hyperlink>
    </w:p>
    <w:p w:rsidR="00A27F70" w:rsidRPr="00032628" w:rsidRDefault="00A27F70" w:rsidP="00E632D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F5976" w:rsidRPr="004752E3" w:rsidRDefault="00E632D4" w:rsidP="00ED69A8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752E3">
        <w:rPr>
          <w:rFonts w:cs="Calibri"/>
          <w:color w:val="000000"/>
          <w:sz w:val="20"/>
          <w:szCs w:val="20"/>
        </w:rPr>
        <w:t>Ke stravování je třeba se předem přihlásit</w:t>
      </w:r>
      <w:r w:rsidR="00ED69A8" w:rsidRPr="004752E3">
        <w:rPr>
          <w:rFonts w:cs="Calibri"/>
          <w:color w:val="000000"/>
          <w:sz w:val="20"/>
          <w:szCs w:val="20"/>
        </w:rPr>
        <w:t xml:space="preserve"> v on-line formuláři</w:t>
      </w:r>
      <w:r w:rsidRPr="004752E3">
        <w:rPr>
          <w:rFonts w:cs="Calibri"/>
          <w:color w:val="000000"/>
          <w:sz w:val="20"/>
          <w:szCs w:val="20"/>
        </w:rPr>
        <w:t>.</w:t>
      </w:r>
      <w:r w:rsidR="00CF5976" w:rsidRPr="004752E3">
        <w:rPr>
          <w:rFonts w:cs="Calibri"/>
          <w:color w:val="000000"/>
          <w:sz w:val="20"/>
          <w:szCs w:val="20"/>
        </w:rPr>
        <w:t xml:space="preserve"> </w:t>
      </w:r>
      <w:r w:rsidR="009C16B2">
        <w:rPr>
          <w:rFonts w:cs="Calibri"/>
          <w:color w:val="000000"/>
          <w:sz w:val="20"/>
          <w:szCs w:val="20"/>
        </w:rPr>
        <w:t>Změna je v tom, že si neobjednáváme konkrétní stravu. Hotel nabízí</w:t>
      </w:r>
      <w:r w:rsidR="00654B23">
        <w:rPr>
          <w:rFonts w:cs="Calibri"/>
          <w:color w:val="000000"/>
          <w:sz w:val="20"/>
          <w:szCs w:val="20"/>
        </w:rPr>
        <w:t xml:space="preserve"> samoobslužné</w:t>
      </w:r>
      <w:r w:rsidR="009C16B2">
        <w:rPr>
          <w:rFonts w:cs="Calibri"/>
          <w:color w:val="000000"/>
          <w:sz w:val="20"/>
          <w:szCs w:val="20"/>
        </w:rPr>
        <w:t xml:space="preserve"> čtyřchodové menu</w:t>
      </w:r>
      <w:r w:rsidR="00654B23">
        <w:rPr>
          <w:rFonts w:cs="Calibri"/>
          <w:color w:val="000000"/>
          <w:sz w:val="20"/>
          <w:szCs w:val="20"/>
        </w:rPr>
        <w:t xml:space="preserve"> (výběr minim. ze 4 hlavních jídel, 2 polévek, salátový bar, dezerty) k </w:t>
      </w:r>
      <w:r w:rsidR="00654B23" w:rsidRPr="00654B23">
        <w:rPr>
          <w:rFonts w:cs="Calibri"/>
          <w:b/>
          <w:color w:val="000000"/>
          <w:sz w:val="20"/>
          <w:szCs w:val="20"/>
        </w:rPr>
        <w:t>obědu i k večeři za 290 Kč</w:t>
      </w:r>
      <w:r w:rsidR="00654B23">
        <w:rPr>
          <w:rFonts w:cs="Calibri"/>
          <w:color w:val="000000"/>
          <w:sz w:val="20"/>
          <w:szCs w:val="20"/>
        </w:rPr>
        <w:t>.</w:t>
      </w:r>
      <w:r w:rsidR="009C16B2">
        <w:rPr>
          <w:rFonts w:cs="Calibri"/>
          <w:color w:val="000000"/>
          <w:sz w:val="20"/>
          <w:szCs w:val="20"/>
        </w:rPr>
        <w:t xml:space="preserve"> </w:t>
      </w:r>
      <w:r w:rsidR="00025BEF" w:rsidRPr="004752E3">
        <w:rPr>
          <w:rFonts w:cs="Calibri"/>
          <w:color w:val="000000"/>
          <w:sz w:val="20"/>
          <w:szCs w:val="20"/>
        </w:rPr>
        <w:t>Nápoje během obědů a večeř</w:t>
      </w:r>
      <w:r w:rsidR="00032628">
        <w:rPr>
          <w:rFonts w:cs="Calibri"/>
          <w:color w:val="000000"/>
          <w:sz w:val="20"/>
          <w:szCs w:val="20"/>
        </w:rPr>
        <w:t>í</w:t>
      </w:r>
      <w:r w:rsidR="00025BEF" w:rsidRPr="004752E3">
        <w:rPr>
          <w:rFonts w:cs="Calibri"/>
          <w:color w:val="000000"/>
          <w:sz w:val="20"/>
          <w:szCs w:val="20"/>
        </w:rPr>
        <w:t xml:space="preserve"> si každý </w:t>
      </w:r>
      <w:r w:rsidR="003B256F" w:rsidRPr="004752E3">
        <w:rPr>
          <w:rFonts w:cs="Calibri"/>
          <w:color w:val="000000"/>
          <w:sz w:val="20"/>
          <w:szCs w:val="20"/>
        </w:rPr>
        <w:t xml:space="preserve">hradí </w:t>
      </w:r>
      <w:r w:rsidR="00025BEF" w:rsidRPr="004752E3">
        <w:rPr>
          <w:rFonts w:cs="Calibri"/>
          <w:color w:val="000000"/>
          <w:sz w:val="20"/>
          <w:szCs w:val="20"/>
        </w:rPr>
        <w:t>sám.</w:t>
      </w:r>
    </w:p>
    <w:p w:rsidR="00CF5976" w:rsidRPr="004752E3" w:rsidRDefault="00CF5976" w:rsidP="00CF597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E632D4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752E3">
        <w:rPr>
          <w:rFonts w:cs="Calibri"/>
          <w:b/>
          <w:color w:val="000000"/>
          <w:sz w:val="20"/>
          <w:szCs w:val="20"/>
        </w:rPr>
        <w:t>RAUT ve ČT večer nehradíte</w:t>
      </w:r>
      <w:r w:rsidRPr="004752E3">
        <w:rPr>
          <w:rFonts w:cs="Calibri"/>
          <w:color w:val="000000"/>
          <w:sz w:val="20"/>
          <w:szCs w:val="20"/>
        </w:rPr>
        <w:t>. Je však třeba se</w:t>
      </w:r>
      <w:r w:rsidR="009C16B2">
        <w:rPr>
          <w:rFonts w:cs="Calibri"/>
          <w:color w:val="000000"/>
          <w:sz w:val="20"/>
          <w:szCs w:val="20"/>
        </w:rPr>
        <w:t xml:space="preserve"> i</w:t>
      </w:r>
      <w:r w:rsidRPr="004752E3">
        <w:rPr>
          <w:rFonts w:cs="Calibri"/>
          <w:color w:val="000000"/>
          <w:sz w:val="20"/>
          <w:szCs w:val="20"/>
        </w:rPr>
        <w:t xml:space="preserve"> na něj předem přihlásit v on-line formuláři.</w:t>
      </w:r>
    </w:p>
    <w:p w:rsidR="00FC167B" w:rsidRPr="004752E3" w:rsidRDefault="00FC167B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3B256F" w:rsidRPr="004752E3" w:rsidRDefault="003B256F" w:rsidP="003B256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sz w:val="20"/>
          <w:szCs w:val="20"/>
        </w:rPr>
      </w:pPr>
    </w:p>
    <w:p w:rsidR="00E632D4" w:rsidRPr="004752E3" w:rsidRDefault="00A36751" w:rsidP="00E632D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752E3">
        <w:rPr>
          <w:rFonts w:cs="Calibri,Bold"/>
          <w:b/>
          <w:bCs/>
          <w:color w:val="000000"/>
          <w:sz w:val="28"/>
          <w:szCs w:val="28"/>
        </w:rPr>
        <w:t>P</w:t>
      </w:r>
      <w:r w:rsidR="00CF081B" w:rsidRPr="004752E3">
        <w:rPr>
          <w:rFonts w:cs="Calibri,Bold"/>
          <w:b/>
          <w:bCs/>
          <w:color w:val="000000"/>
          <w:sz w:val="28"/>
          <w:szCs w:val="28"/>
        </w:rPr>
        <w:t>arkování</w:t>
      </w:r>
    </w:p>
    <w:p w:rsidR="00656803" w:rsidRPr="004752E3" w:rsidRDefault="00656803" w:rsidP="00E632D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64626" w:rsidRDefault="00654B23" w:rsidP="0036462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Přímo v hotelu je možnost parkování za 400 Kč/den. Počet míst je omezen</w:t>
      </w:r>
      <w:r w:rsidR="00364626">
        <w:rPr>
          <w:sz w:val="20"/>
          <w:szCs w:val="20"/>
        </w:rPr>
        <w:t xml:space="preserve"> a je třeba vyplnit požadavek při přihlašování</w:t>
      </w:r>
      <w:r>
        <w:rPr>
          <w:sz w:val="20"/>
          <w:szCs w:val="20"/>
        </w:rPr>
        <w:t xml:space="preserve">. </w:t>
      </w:r>
      <w:bookmarkStart w:id="0" w:name="_GoBack"/>
      <w:bookmarkEnd w:id="0"/>
      <w:r w:rsidR="00C24F48">
        <w:rPr>
          <w:sz w:val="20"/>
          <w:szCs w:val="20"/>
        </w:rPr>
        <w:t>Další možnost</w:t>
      </w:r>
      <w:r>
        <w:rPr>
          <w:sz w:val="20"/>
          <w:szCs w:val="20"/>
        </w:rPr>
        <w:t xml:space="preserve"> parkování </w:t>
      </w:r>
      <w:r w:rsidR="00364626">
        <w:rPr>
          <w:sz w:val="20"/>
          <w:szCs w:val="20"/>
        </w:rPr>
        <w:t>ve</w:t>
      </w:r>
      <w:r w:rsidR="00CA5C5E">
        <w:rPr>
          <w:sz w:val="20"/>
          <w:szCs w:val="20"/>
        </w:rPr>
        <w:t xml:space="preserve"> </w:t>
      </w:r>
      <w:r w:rsidR="00CA5C5E" w:rsidRPr="00364626">
        <w:rPr>
          <w:sz w:val="20"/>
          <w:szCs w:val="20"/>
        </w:rPr>
        <w:t>čtyřpatrovém podzemním parkovišti</w:t>
      </w:r>
      <w:r w:rsidR="00364626" w:rsidRPr="00364626">
        <w:rPr>
          <w:sz w:val="20"/>
          <w:szCs w:val="20"/>
        </w:rPr>
        <w:t xml:space="preserve"> OC Flora</w:t>
      </w:r>
      <w:r w:rsidR="00CA5C5E" w:rsidRPr="00364626">
        <w:rPr>
          <w:sz w:val="20"/>
          <w:szCs w:val="20"/>
        </w:rPr>
        <w:t xml:space="preserve">. </w:t>
      </w:r>
      <w:r w:rsidR="00364626">
        <w:rPr>
          <w:sz w:val="20"/>
          <w:szCs w:val="20"/>
        </w:rPr>
        <w:t xml:space="preserve">K hotelu 10 min. pěšky. </w:t>
      </w:r>
      <w:r w:rsidR="00CA5C5E" w:rsidRPr="00364626">
        <w:rPr>
          <w:sz w:val="20"/>
          <w:szCs w:val="20"/>
        </w:rPr>
        <w:t>Vjíždí se z ulice Jičínská.</w:t>
      </w:r>
    </w:p>
    <w:p w:rsidR="00364626" w:rsidRDefault="00364626" w:rsidP="0036462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64626">
        <w:rPr>
          <w:sz w:val="20"/>
          <w:szCs w:val="20"/>
        </w:rPr>
        <w:t>Příjezd Po – Pá 7:00 – 19:00 (1 hodina parkování zdarma*)</w:t>
      </w:r>
    </w:p>
    <w:p w:rsidR="00364626" w:rsidRPr="00364626" w:rsidRDefault="00364626" w:rsidP="0036462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64626">
        <w:rPr>
          <w:sz w:val="20"/>
          <w:szCs w:val="20"/>
        </w:rPr>
        <w:t>Příjezd Po – Pá 19:00 – 7:00 (3 hodiny parkování zdarma*)</w:t>
      </w:r>
    </w:p>
    <w:p w:rsidR="00E06C70" w:rsidRDefault="00364626" w:rsidP="00656803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364626">
        <w:rPr>
          <w:sz w:val="20"/>
          <w:szCs w:val="20"/>
        </w:rPr>
        <w:t>(*</w:t>
      </w:r>
      <w:r w:rsidRPr="00364626">
        <w:rPr>
          <w:i/>
          <w:iCs/>
          <w:sz w:val="20"/>
          <w:szCs w:val="20"/>
        </w:rPr>
        <w:t>pro stanovení počtu hodin parkování zdarma je rozhodující čas příjezdu, který je uveden na parkovacím lístku)</w:t>
      </w:r>
      <w:r>
        <w:rPr>
          <w:i/>
          <w:iCs/>
          <w:sz w:val="20"/>
          <w:szCs w:val="20"/>
        </w:rPr>
        <w:t>.</w:t>
      </w:r>
    </w:p>
    <w:p w:rsidR="00364626" w:rsidRPr="004752E3" w:rsidRDefault="00364626" w:rsidP="0036462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64626">
        <w:rPr>
          <w:sz w:val="20"/>
          <w:szCs w:val="20"/>
        </w:rPr>
        <w:t>Cena za každou další započatou hodinu 60 Kč.</w:t>
      </w:r>
    </w:p>
    <w:p w:rsidR="0006668F" w:rsidRPr="004752E3" w:rsidRDefault="0006668F" w:rsidP="00364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632D4" w:rsidRPr="004752E3" w:rsidRDefault="00D64046" w:rsidP="00E632D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 w:rsidRPr="004752E3">
        <w:rPr>
          <w:rFonts w:cs="Calibri,Bold"/>
          <w:b/>
          <w:bCs/>
          <w:color w:val="000000"/>
          <w:sz w:val="28"/>
          <w:szCs w:val="28"/>
        </w:rPr>
        <w:t>Speciální nabídk</w:t>
      </w:r>
      <w:r w:rsidR="00C80B96" w:rsidRPr="004752E3">
        <w:rPr>
          <w:rFonts w:cs="Calibri,Bold"/>
          <w:b/>
          <w:bCs/>
          <w:color w:val="000000"/>
          <w:sz w:val="28"/>
          <w:szCs w:val="28"/>
        </w:rPr>
        <w:t>y</w:t>
      </w:r>
    </w:p>
    <w:p w:rsidR="008E3C13" w:rsidRDefault="00AD759D" w:rsidP="00D50AEB">
      <w:pPr>
        <w:pStyle w:val="Odstavecseseznamem"/>
        <w:numPr>
          <w:ilvl w:val="0"/>
          <w:numId w:val="20"/>
        </w:numPr>
        <w:spacing w:before="100" w:beforeAutospacing="1" w:after="0" w:line="240" w:lineRule="auto"/>
        <w:ind w:left="708"/>
        <w:rPr>
          <w:sz w:val="20"/>
          <w:szCs w:val="20"/>
        </w:rPr>
      </w:pPr>
      <w:bookmarkStart w:id="1" w:name="_Hlk112838403"/>
      <w:r w:rsidRPr="004752E3">
        <w:rPr>
          <w:sz w:val="20"/>
          <w:szCs w:val="20"/>
        </w:rPr>
        <w:t xml:space="preserve">Prohlídka </w:t>
      </w:r>
      <w:r w:rsidR="00364626" w:rsidRPr="00364626">
        <w:rPr>
          <w:sz w:val="20"/>
          <w:szCs w:val="20"/>
        </w:rPr>
        <w:t>Kostela Nejsvětějšího Srdce Páně s odborným výkladem</w:t>
      </w:r>
    </w:p>
    <w:p w:rsidR="00364626" w:rsidRPr="00364626" w:rsidRDefault="00364626" w:rsidP="00D50AEB">
      <w:pPr>
        <w:pStyle w:val="Odstavecseseznamem"/>
        <w:numPr>
          <w:ilvl w:val="0"/>
          <w:numId w:val="20"/>
        </w:numPr>
        <w:spacing w:before="100" w:beforeAutospacing="1"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Prohlídka Olšanských hřbitovů s odborným výkladem</w:t>
      </w:r>
    </w:p>
    <w:p w:rsidR="00AD759D" w:rsidRPr="004752E3" w:rsidRDefault="00AD759D" w:rsidP="008E3C13">
      <w:pPr>
        <w:rPr>
          <w:sz w:val="20"/>
          <w:szCs w:val="20"/>
        </w:rPr>
      </w:pPr>
      <w:r w:rsidRPr="004752E3">
        <w:rPr>
          <w:sz w:val="20"/>
          <w:szCs w:val="20"/>
          <w:u w:val="single"/>
        </w:rPr>
        <w:t xml:space="preserve">Na </w:t>
      </w:r>
      <w:r w:rsidR="00CF081B" w:rsidRPr="004752E3">
        <w:rPr>
          <w:sz w:val="20"/>
          <w:szCs w:val="20"/>
          <w:u w:val="single"/>
        </w:rPr>
        <w:t xml:space="preserve">obě </w:t>
      </w:r>
      <w:r w:rsidRPr="004752E3">
        <w:rPr>
          <w:sz w:val="20"/>
          <w:szCs w:val="20"/>
          <w:u w:val="single"/>
        </w:rPr>
        <w:t>prohlídky je třeba se přihlásit v</w:t>
      </w:r>
      <w:r w:rsidR="001D66BC" w:rsidRPr="004752E3">
        <w:rPr>
          <w:sz w:val="20"/>
          <w:szCs w:val="20"/>
          <w:u w:val="single"/>
        </w:rPr>
        <w:t> </w:t>
      </w:r>
      <w:r w:rsidRPr="004752E3">
        <w:rPr>
          <w:sz w:val="20"/>
          <w:szCs w:val="20"/>
          <w:u w:val="single"/>
        </w:rPr>
        <w:t>on</w:t>
      </w:r>
      <w:r w:rsidR="001D66BC" w:rsidRPr="004752E3">
        <w:rPr>
          <w:sz w:val="20"/>
          <w:szCs w:val="20"/>
          <w:u w:val="single"/>
        </w:rPr>
        <w:t>-</w:t>
      </w:r>
      <w:r w:rsidRPr="004752E3">
        <w:rPr>
          <w:sz w:val="20"/>
          <w:szCs w:val="20"/>
          <w:u w:val="single"/>
        </w:rPr>
        <w:t>line formuláři</w:t>
      </w:r>
      <w:r w:rsidRPr="004752E3">
        <w:rPr>
          <w:sz w:val="20"/>
          <w:szCs w:val="20"/>
        </w:rPr>
        <w:t>.</w:t>
      </w:r>
    </w:p>
    <w:bookmarkEnd w:id="1"/>
    <w:p w:rsidR="00AD3C19" w:rsidRDefault="00AD3C19" w:rsidP="00E632D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0"/>
          <w:szCs w:val="20"/>
        </w:rPr>
      </w:pPr>
    </w:p>
    <w:p w:rsidR="00FC167B" w:rsidRPr="004752E3" w:rsidRDefault="00FC167B" w:rsidP="00E632D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0"/>
          <w:szCs w:val="20"/>
        </w:rPr>
      </w:pP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 w:rsidRPr="004752E3">
        <w:rPr>
          <w:rFonts w:cs="Calibri,Bold"/>
          <w:b/>
          <w:bCs/>
          <w:color w:val="000000"/>
          <w:sz w:val="28"/>
          <w:szCs w:val="28"/>
        </w:rPr>
        <w:t>Konferenční poplatek</w:t>
      </w: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0"/>
          <w:szCs w:val="20"/>
        </w:rPr>
      </w:pP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752E3">
        <w:rPr>
          <w:rFonts w:cs="Calibri"/>
          <w:b/>
          <w:color w:val="000000"/>
          <w:sz w:val="20"/>
          <w:szCs w:val="20"/>
        </w:rPr>
        <w:t>Výše konferenčního poplatku byla stanovena na</w:t>
      </w:r>
      <w:r w:rsidRPr="004752E3">
        <w:rPr>
          <w:rFonts w:cs="Calibri"/>
          <w:color w:val="000000"/>
          <w:sz w:val="20"/>
          <w:szCs w:val="20"/>
        </w:rPr>
        <w:t xml:space="preserve"> </w:t>
      </w:r>
      <w:r w:rsidRPr="004752E3">
        <w:rPr>
          <w:rFonts w:cs="Calibri"/>
          <w:b/>
          <w:color w:val="000000"/>
          <w:sz w:val="20"/>
          <w:szCs w:val="20"/>
        </w:rPr>
        <w:t>7</w:t>
      </w:r>
      <w:r w:rsidR="00CF081B" w:rsidRPr="004752E3">
        <w:rPr>
          <w:rFonts w:cs="Calibri"/>
          <w:b/>
          <w:color w:val="000000"/>
          <w:sz w:val="20"/>
          <w:szCs w:val="20"/>
        </w:rPr>
        <w:t>0</w:t>
      </w:r>
      <w:r w:rsidRPr="004752E3">
        <w:rPr>
          <w:rFonts w:cs="Calibri"/>
          <w:b/>
          <w:color w:val="000000"/>
          <w:sz w:val="20"/>
          <w:szCs w:val="20"/>
        </w:rPr>
        <w:t>0</w:t>
      </w:r>
      <w:r w:rsidRPr="004752E3">
        <w:rPr>
          <w:rFonts w:cs="Calibri,Bold"/>
          <w:b/>
          <w:bCs/>
          <w:color w:val="000000"/>
          <w:sz w:val="20"/>
          <w:szCs w:val="20"/>
        </w:rPr>
        <w:t xml:space="preserve"> Kč za každý den</w:t>
      </w:r>
      <w:r w:rsidRPr="004752E3">
        <w:rPr>
          <w:rFonts w:cs="Calibri"/>
          <w:color w:val="000000"/>
          <w:sz w:val="20"/>
          <w:szCs w:val="20"/>
        </w:rPr>
        <w:t xml:space="preserve">. </w:t>
      </w:r>
      <w:bookmarkStart w:id="2" w:name="_Hlk77759861"/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752E3">
        <w:rPr>
          <w:rFonts w:cs="Calibri"/>
          <w:b/>
          <w:color w:val="000000"/>
          <w:sz w:val="20"/>
          <w:szCs w:val="20"/>
        </w:rPr>
        <w:t xml:space="preserve">Konferenční poplatek prosím uhraďte předem bezhotovostním převodem na číslo účtu: 5304779730/2700. </w:t>
      </w:r>
      <w:r w:rsidRPr="004752E3">
        <w:rPr>
          <w:rFonts w:cs="Calibri,Bold"/>
          <w:bCs/>
          <w:color w:val="000000"/>
          <w:sz w:val="20"/>
          <w:szCs w:val="20"/>
        </w:rPr>
        <w:t>Variabilní</w:t>
      </w:r>
      <w:r w:rsidRPr="004752E3">
        <w:rPr>
          <w:rFonts w:cs="Calibri,Bold"/>
          <w:b/>
          <w:bCs/>
          <w:color w:val="000000"/>
          <w:sz w:val="20"/>
          <w:szCs w:val="20"/>
        </w:rPr>
        <w:t xml:space="preserve"> symbol: </w:t>
      </w:r>
      <w:r w:rsidRPr="004752E3">
        <w:rPr>
          <w:rFonts w:cs="Calibri"/>
          <w:color w:val="000000"/>
          <w:sz w:val="20"/>
          <w:szCs w:val="20"/>
        </w:rPr>
        <w:t xml:space="preserve">IČ vaší organizace </w:t>
      </w: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752E3">
        <w:rPr>
          <w:rFonts w:cs="Calibri,Bold"/>
          <w:b/>
          <w:bCs/>
          <w:color w:val="000000"/>
          <w:sz w:val="20"/>
          <w:szCs w:val="20"/>
        </w:rPr>
        <w:t xml:space="preserve">Specifický symbol: </w:t>
      </w:r>
      <w:r w:rsidRPr="004752E3">
        <w:rPr>
          <w:rFonts w:cs="Calibri"/>
          <w:color w:val="000000"/>
          <w:sz w:val="20"/>
          <w:szCs w:val="20"/>
        </w:rPr>
        <w:t xml:space="preserve">kód vaší školy v el. katalogu </w:t>
      </w:r>
      <w:r w:rsidR="003E6B92" w:rsidRPr="004752E3">
        <w:rPr>
          <w:rFonts w:cs="Calibri"/>
          <w:color w:val="000000"/>
          <w:sz w:val="20"/>
          <w:szCs w:val="20"/>
        </w:rPr>
        <w:t>CŠ – dohledáte</w:t>
      </w:r>
      <w:r w:rsidRPr="004752E3">
        <w:rPr>
          <w:rFonts w:cs="Calibri"/>
          <w:color w:val="000000"/>
          <w:sz w:val="20"/>
          <w:szCs w:val="20"/>
        </w:rPr>
        <w:t xml:space="preserve"> zde: </w:t>
      </w:r>
      <w:r w:rsidR="00AD759D" w:rsidRPr="004752E3">
        <w:rPr>
          <w:rFonts w:cs="Calibri"/>
          <w:color w:val="000000"/>
          <w:sz w:val="20"/>
          <w:szCs w:val="20"/>
        </w:rPr>
        <w:br/>
      </w:r>
      <w:hyperlink r:id="rId11" w:history="1">
        <w:r w:rsidR="00AD759D" w:rsidRPr="004752E3">
          <w:rPr>
            <w:rStyle w:val="Hypertextovodkaz"/>
            <w:sz w:val="20"/>
            <w:szCs w:val="20"/>
          </w:rPr>
          <w:t>https://cbk.cirkev.cz/katalog-cirkevnich-skol</w:t>
        </w:r>
      </w:hyperlink>
      <w:r w:rsidR="00AD759D" w:rsidRPr="004752E3">
        <w:rPr>
          <w:sz w:val="20"/>
          <w:szCs w:val="20"/>
        </w:rPr>
        <w:t xml:space="preserve">  </w:t>
      </w:r>
      <w:r w:rsidRPr="004752E3">
        <w:rPr>
          <w:rFonts w:cs="Calibri"/>
          <w:color w:val="000000"/>
          <w:sz w:val="20"/>
          <w:szCs w:val="20"/>
        </w:rPr>
        <w:t xml:space="preserve">(netýká se zástupců zřizovatelů). </w:t>
      </w:r>
    </w:p>
    <w:bookmarkEnd w:id="2"/>
    <w:p w:rsidR="00E632D4" w:rsidRPr="00746568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746568">
        <w:rPr>
          <w:rFonts w:cs="Calibri"/>
          <w:b/>
          <w:i/>
          <w:sz w:val="20"/>
          <w:szCs w:val="20"/>
        </w:rPr>
        <w:t>Do poznámky platebního příkazu uveďte</w:t>
      </w:r>
      <w:r w:rsidR="00235EEF" w:rsidRPr="00746568">
        <w:rPr>
          <w:rFonts w:cs="Calibri"/>
          <w:b/>
          <w:i/>
          <w:sz w:val="20"/>
          <w:szCs w:val="20"/>
        </w:rPr>
        <w:t>, prosím,</w:t>
      </w:r>
      <w:r w:rsidRPr="00746568">
        <w:rPr>
          <w:rFonts w:cs="Calibri"/>
          <w:b/>
          <w:i/>
          <w:sz w:val="20"/>
          <w:szCs w:val="20"/>
        </w:rPr>
        <w:t xml:space="preserve"> Vaše jméno</w:t>
      </w:r>
      <w:r w:rsidR="00235EEF" w:rsidRPr="00746568">
        <w:rPr>
          <w:rFonts w:cs="Calibri"/>
          <w:b/>
          <w:i/>
          <w:sz w:val="20"/>
          <w:szCs w:val="20"/>
        </w:rPr>
        <w:t xml:space="preserve"> </w:t>
      </w:r>
      <w:r w:rsidRPr="00746568">
        <w:rPr>
          <w:rFonts w:cs="Calibri"/>
          <w:b/>
          <w:i/>
          <w:sz w:val="20"/>
          <w:szCs w:val="20"/>
        </w:rPr>
        <w:t>a příjmení.</w:t>
      </w: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E632D4" w:rsidRPr="004752E3" w:rsidRDefault="00656803" w:rsidP="00C24F4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752E3">
        <w:rPr>
          <w:rFonts w:cs="Calibri"/>
          <w:color w:val="000000"/>
          <w:sz w:val="20"/>
          <w:szCs w:val="20"/>
        </w:rPr>
        <w:t xml:space="preserve">I </w:t>
      </w:r>
      <w:r w:rsidR="00E632D4" w:rsidRPr="004752E3">
        <w:rPr>
          <w:rFonts w:cs="Calibri"/>
          <w:color w:val="000000"/>
          <w:sz w:val="20"/>
          <w:szCs w:val="20"/>
        </w:rPr>
        <w:t xml:space="preserve">v letošním roce nabízíme možnost </w:t>
      </w:r>
      <w:r w:rsidR="00E632D4" w:rsidRPr="004752E3">
        <w:rPr>
          <w:sz w:val="20"/>
          <w:szCs w:val="20"/>
        </w:rPr>
        <w:t>snížení konferenčního poplatku. Byla by velká škoda, pokud by výše konferenčního poplatku byla překážkou vaší účasti.</w:t>
      </w:r>
      <w:r w:rsidR="00C24F48">
        <w:rPr>
          <w:sz w:val="20"/>
          <w:szCs w:val="20"/>
        </w:rPr>
        <w:t xml:space="preserve"> </w:t>
      </w:r>
      <w:r w:rsidR="00E632D4" w:rsidRPr="004752E3">
        <w:rPr>
          <w:sz w:val="20"/>
          <w:szCs w:val="20"/>
          <w:u w:val="single"/>
        </w:rPr>
        <w:t>Pokud je uvedená částka pro vás problém, ozvěte se mailem s žádostí o snížení poplatku na</w:t>
      </w:r>
      <w:r w:rsidR="00E632D4" w:rsidRPr="004752E3">
        <w:rPr>
          <w:sz w:val="20"/>
          <w:szCs w:val="20"/>
        </w:rPr>
        <w:t xml:space="preserve"> </w:t>
      </w:r>
      <w:hyperlink r:id="rId12" w:history="1">
        <w:r w:rsidR="00CE6485" w:rsidRPr="004752E3">
          <w:rPr>
            <w:rStyle w:val="Hypertextovodkaz"/>
            <w:sz w:val="20"/>
            <w:szCs w:val="20"/>
          </w:rPr>
          <w:t>sestak@cirkev.cz</w:t>
        </w:r>
      </w:hyperlink>
      <w:r w:rsidR="00E632D4" w:rsidRPr="004752E3">
        <w:rPr>
          <w:sz w:val="20"/>
          <w:szCs w:val="20"/>
        </w:rPr>
        <w:t xml:space="preserve">  </w:t>
      </w:r>
      <w:r w:rsidR="00E632D4" w:rsidRPr="004752E3">
        <w:rPr>
          <w:sz w:val="20"/>
          <w:szCs w:val="20"/>
          <w:u w:val="single"/>
        </w:rPr>
        <w:t>a dohodneme se individuálně.</w:t>
      </w:r>
    </w:p>
    <w:p w:rsidR="00C24F48" w:rsidRDefault="00C24F48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752E3">
        <w:rPr>
          <w:rFonts w:cs="Calibri"/>
          <w:color w:val="000000"/>
          <w:sz w:val="20"/>
          <w:szCs w:val="20"/>
        </w:rPr>
        <w:t xml:space="preserve">Převod proveďte, prosím, tak, aby </w:t>
      </w:r>
      <w:r w:rsidRPr="004752E3">
        <w:rPr>
          <w:rFonts w:cs="Calibri,Bold"/>
          <w:b/>
          <w:bCs/>
          <w:color w:val="FF0000"/>
          <w:sz w:val="20"/>
          <w:szCs w:val="20"/>
        </w:rPr>
        <w:t>nejpozději do</w:t>
      </w:r>
      <w:r w:rsidRPr="004752E3">
        <w:rPr>
          <w:rFonts w:cs="Calibri"/>
          <w:b/>
          <w:i/>
          <w:color w:val="FF0000"/>
          <w:sz w:val="20"/>
          <w:szCs w:val="20"/>
        </w:rPr>
        <w:t xml:space="preserve"> </w:t>
      </w:r>
      <w:r w:rsidR="00D160D6" w:rsidRPr="004752E3">
        <w:rPr>
          <w:rFonts w:cs="Calibri"/>
          <w:b/>
          <w:i/>
          <w:color w:val="FF0000"/>
          <w:sz w:val="20"/>
          <w:szCs w:val="20"/>
        </w:rPr>
        <w:t>2</w:t>
      </w:r>
      <w:r w:rsidR="00CE6485" w:rsidRPr="004752E3">
        <w:rPr>
          <w:rFonts w:cs="Calibri"/>
          <w:b/>
          <w:i/>
          <w:color w:val="FF0000"/>
          <w:sz w:val="20"/>
          <w:szCs w:val="20"/>
        </w:rPr>
        <w:t>5</w:t>
      </w:r>
      <w:r w:rsidR="00D160D6" w:rsidRPr="004752E3">
        <w:rPr>
          <w:rFonts w:cs="Calibri"/>
          <w:b/>
          <w:i/>
          <w:color w:val="FF0000"/>
          <w:sz w:val="20"/>
          <w:szCs w:val="20"/>
        </w:rPr>
        <w:t>. října 202</w:t>
      </w:r>
      <w:r w:rsidR="00032628">
        <w:rPr>
          <w:rFonts w:cs="Calibri"/>
          <w:b/>
          <w:i/>
          <w:color w:val="FF0000"/>
          <w:sz w:val="20"/>
          <w:szCs w:val="20"/>
        </w:rPr>
        <w:t>5</w:t>
      </w:r>
      <w:r w:rsidR="00CE6485" w:rsidRPr="004752E3">
        <w:rPr>
          <w:rFonts w:cs="Calibri"/>
          <w:b/>
          <w:i/>
          <w:color w:val="FF0000"/>
          <w:sz w:val="20"/>
          <w:szCs w:val="20"/>
        </w:rPr>
        <w:t xml:space="preserve"> </w:t>
      </w:r>
      <w:r w:rsidRPr="004752E3">
        <w:rPr>
          <w:rFonts w:cs="Calibri"/>
          <w:color w:val="000000"/>
          <w:sz w:val="20"/>
          <w:szCs w:val="20"/>
        </w:rPr>
        <w:t>byla Vaše platba na našem účtu.</w:t>
      </w: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752E3">
        <w:rPr>
          <w:rFonts w:cs="Calibri"/>
          <w:b/>
          <w:color w:val="000000"/>
          <w:sz w:val="20"/>
          <w:szCs w:val="20"/>
          <w:u w:val="single"/>
        </w:rPr>
        <w:t>Potvrzení o zaplacení konferenčního poplatku obdržíte mailem</w:t>
      </w:r>
      <w:r w:rsidRPr="004752E3">
        <w:rPr>
          <w:rFonts w:cs="Calibri"/>
          <w:color w:val="000000"/>
          <w:sz w:val="20"/>
          <w:szCs w:val="20"/>
        </w:rPr>
        <w:t xml:space="preserve">. </w:t>
      </w:r>
      <w:r w:rsidR="003E6B92" w:rsidRPr="004752E3">
        <w:rPr>
          <w:rFonts w:cs="Calibri"/>
          <w:color w:val="000000"/>
          <w:sz w:val="20"/>
          <w:szCs w:val="20"/>
        </w:rPr>
        <w:t>Děkuji.</w:t>
      </w:r>
    </w:p>
    <w:p w:rsidR="00E632D4" w:rsidRPr="004752E3" w:rsidRDefault="00E632D4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097FC3" w:rsidRPr="004752E3" w:rsidRDefault="00097FC3" w:rsidP="00E632D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4752E3">
        <w:rPr>
          <w:rFonts w:cs="Calibri"/>
          <w:color w:val="000000"/>
          <w:sz w:val="20"/>
          <w:szCs w:val="20"/>
        </w:rPr>
        <w:t>Ozvěte se</w:t>
      </w:r>
      <w:r w:rsidR="00656803" w:rsidRPr="004752E3">
        <w:rPr>
          <w:rFonts w:cs="Calibri"/>
          <w:color w:val="000000"/>
          <w:sz w:val="20"/>
          <w:szCs w:val="20"/>
        </w:rPr>
        <w:t>, pokud byste potřebovali cokoliv vysvětlit, doplnit…</w:t>
      </w:r>
    </w:p>
    <w:p w:rsidR="00C91C52" w:rsidRPr="004752E3" w:rsidRDefault="004752E3" w:rsidP="00E632D4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20"/>
          <w:szCs w:val="20"/>
        </w:rPr>
      </w:pPr>
      <w:r w:rsidRPr="004752E3">
        <w:rPr>
          <w:rFonts w:cs="Calibri"/>
          <w:i/>
          <w:color w:val="000000"/>
          <w:sz w:val="20"/>
          <w:szCs w:val="20"/>
        </w:rPr>
        <w:t>Marta Šesták</w:t>
      </w:r>
    </w:p>
    <w:sectPr w:rsidR="00C91C52" w:rsidRPr="004752E3" w:rsidSect="003715BB">
      <w:footerReference w:type="default" r:id="rId13"/>
      <w:headerReference w:type="first" r:id="rId14"/>
      <w:footerReference w:type="first" r:id="rId15"/>
      <w:pgSz w:w="11906" w:h="16838"/>
      <w:pgMar w:top="1134" w:right="1418" w:bottom="1418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0C4" w:rsidRDefault="000310C4" w:rsidP="0010199D">
      <w:pPr>
        <w:spacing w:after="0" w:line="240" w:lineRule="auto"/>
      </w:pPr>
      <w:r>
        <w:separator/>
      </w:r>
    </w:p>
  </w:endnote>
  <w:endnote w:type="continuationSeparator" w:id="0">
    <w:p w:rsidR="000310C4" w:rsidRDefault="000310C4" w:rsidP="001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1D" w:rsidRPr="0010199D" w:rsidRDefault="0086041D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>
      <w:rPr>
        <w:rFonts w:ascii="Montserrat Light" w:hAnsi="Montserrat Light" w:cs="Cambria"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-2463800</wp:posOffset>
          </wp:positionV>
          <wp:extent cx="4269600" cy="3344400"/>
          <wp:effectExtent l="0" t="0" r="0" b="8890"/>
          <wp:wrapNone/>
          <wp:docPr id="573" name="Obrázek 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dopis_pod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9600" cy="33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>ESK</w:t>
    </w:r>
    <w:r w:rsidRPr="0010199D">
      <w:rPr>
        <w:rFonts w:ascii="Montserrat Light" w:hAnsi="Montserrat Light" w:cs="Gotham Book"/>
        <w:sz w:val="16"/>
        <w:szCs w:val="16"/>
      </w:rPr>
      <w:t>Á</w:t>
    </w:r>
    <w:r w:rsidRPr="0010199D">
      <w:rPr>
        <w:rFonts w:ascii="Montserrat Light" w:hAnsi="Montserrat Light" w:cs="Arial"/>
        <w:sz w:val="16"/>
        <w:szCs w:val="16"/>
      </w:rPr>
      <w:t xml:space="preserve"> BISKUPSK</w:t>
    </w:r>
    <w:r w:rsidRPr="0010199D">
      <w:rPr>
        <w:rFonts w:ascii="Montserrat Light" w:hAnsi="Montserrat Light" w:cs="Gotham Book"/>
        <w:sz w:val="16"/>
        <w:szCs w:val="16"/>
      </w:rPr>
      <w:t>Á</w:t>
    </w:r>
    <w:r w:rsidRPr="0010199D">
      <w:rPr>
        <w:rFonts w:ascii="Montserrat Light" w:hAnsi="Montserrat Light" w:cs="Arial"/>
        <w:sz w:val="16"/>
        <w:szCs w:val="16"/>
      </w:rPr>
      <w:t xml:space="preserve"> KONFERENCE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Thákurova 676/3, 160 00 Praha 6</w:t>
    </w:r>
  </w:p>
  <w:p w:rsidR="0086041D" w:rsidRPr="0010199D" w:rsidRDefault="0086041D" w:rsidP="0086041D">
    <w:pPr>
      <w:pStyle w:val="Zkladnodstavec"/>
      <w:spacing w:line="240" w:lineRule="auto"/>
      <w:jc w:val="center"/>
      <w:rPr>
        <w:rFonts w:ascii="Montserrat Light" w:hAnsi="Montserrat Light" w:cs="Arial"/>
        <w:sz w:val="8"/>
        <w:szCs w:val="8"/>
      </w:rPr>
    </w:pPr>
  </w:p>
  <w:p w:rsidR="0086041D" w:rsidRPr="0010199D" w:rsidRDefault="0086041D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 w:rsidRPr="0010199D">
      <w:rPr>
        <w:rFonts w:ascii="Montserrat Light" w:hAnsi="Montserrat Light" w:cs="Arial"/>
        <w:sz w:val="16"/>
        <w:szCs w:val="16"/>
      </w:rPr>
      <w:t>tel.: +420 220 181 421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>fax.: +420 224 310 144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e-mail: sekretariat@cirkev.cz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web: www.cirkev.cz</w:t>
    </w:r>
  </w:p>
  <w:p w:rsidR="0086041D" w:rsidRPr="0010199D" w:rsidRDefault="0086041D" w:rsidP="0086041D">
    <w:pPr>
      <w:pStyle w:val="Zpat"/>
      <w:jc w:val="center"/>
      <w:rPr>
        <w:rFonts w:ascii="Montserrat Light" w:hAnsi="Montserrat Light" w:cs="Arial"/>
        <w:sz w:val="8"/>
        <w:szCs w:val="8"/>
      </w:rPr>
    </w:pPr>
  </w:p>
  <w:p w:rsidR="0010199D" w:rsidRPr="0010199D" w:rsidRDefault="0086041D" w:rsidP="0086041D">
    <w:pPr>
      <w:pStyle w:val="Zkladnodstavec"/>
      <w:jc w:val="center"/>
      <w:rPr>
        <w:rFonts w:ascii="Montserrat Light" w:hAnsi="Montserrat Light" w:cs="Arial"/>
      </w:rPr>
    </w:pPr>
    <w:r w:rsidRPr="0010199D">
      <w:rPr>
        <w:rFonts w:ascii="Montserrat Light" w:hAnsi="Montserrat Light" w:cs="Arial"/>
        <w:sz w:val="16"/>
        <w:szCs w:val="16"/>
      </w:rPr>
      <w:t>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00540838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DI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CZ00540838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</w:t>
    </w:r>
    <w:r>
      <w:rPr>
        <w:rFonts w:ascii="Montserrat Light" w:hAnsi="Montserrat Light" w:cs="Arial"/>
        <w:sz w:val="16"/>
        <w:szCs w:val="16"/>
      </w:rPr>
      <w:t>IDS: knge4je</w:t>
    </w:r>
    <w:r>
      <w:rPr>
        <w:rFonts w:ascii="Montserrat Light" w:hAnsi="Montserrat Light" w:cs="Cambria"/>
        <w:noProof/>
        <w:sz w:val="16"/>
        <w:szCs w:val="16"/>
        <w:lang w:eastAsia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35" w:rsidRPr="0010199D" w:rsidRDefault="00176635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>
      <w:rPr>
        <w:rFonts w:ascii="Montserrat Light" w:hAnsi="Montserrat Light" w:cs="Cambria"/>
        <w:noProof/>
        <w:sz w:val="16"/>
        <w:szCs w:val="16"/>
        <w:lang w:eastAsia="cs-CZ"/>
      </w:rPr>
      <w:drawing>
        <wp:anchor distT="0" distB="0" distL="114300" distR="114300" simplePos="0" relativeHeight="251663360" behindDoc="1" locked="0" layoutInCell="1" allowOverlap="1" wp14:anchorId="4EE49E49" wp14:editId="33993707">
          <wp:simplePos x="0" y="0"/>
          <wp:positionH relativeFrom="column">
            <wp:posOffset>1722755</wp:posOffset>
          </wp:positionH>
          <wp:positionV relativeFrom="paragraph">
            <wp:posOffset>-2486660</wp:posOffset>
          </wp:positionV>
          <wp:extent cx="4269600" cy="3344400"/>
          <wp:effectExtent l="0" t="0" r="0" b="889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dopis_pod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9600" cy="33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>ESK</w:t>
    </w:r>
    <w:r w:rsidRPr="0010199D">
      <w:rPr>
        <w:rFonts w:ascii="Montserrat Light" w:hAnsi="Montserrat Light" w:cs="Gotham Book"/>
        <w:sz w:val="16"/>
        <w:szCs w:val="16"/>
      </w:rPr>
      <w:t>Á</w:t>
    </w:r>
    <w:r w:rsidRPr="0010199D">
      <w:rPr>
        <w:rFonts w:ascii="Montserrat Light" w:hAnsi="Montserrat Light" w:cs="Arial"/>
        <w:sz w:val="16"/>
        <w:szCs w:val="16"/>
      </w:rPr>
      <w:t xml:space="preserve"> BISKUPSK</w:t>
    </w:r>
    <w:r w:rsidRPr="0010199D">
      <w:rPr>
        <w:rFonts w:ascii="Montserrat Light" w:hAnsi="Montserrat Light" w:cs="Gotham Book"/>
        <w:sz w:val="16"/>
        <w:szCs w:val="16"/>
      </w:rPr>
      <w:t>Á</w:t>
    </w:r>
    <w:r w:rsidRPr="0010199D">
      <w:rPr>
        <w:rFonts w:ascii="Montserrat Light" w:hAnsi="Montserrat Light" w:cs="Arial"/>
        <w:sz w:val="16"/>
        <w:szCs w:val="16"/>
      </w:rPr>
      <w:t xml:space="preserve"> KONFERENCE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Thákurova 676/3, 160 00 Praha 6</w:t>
    </w:r>
  </w:p>
  <w:p w:rsidR="00176635" w:rsidRPr="0010199D" w:rsidRDefault="00176635" w:rsidP="0086041D">
    <w:pPr>
      <w:pStyle w:val="Zkladnodstavec"/>
      <w:spacing w:line="240" w:lineRule="auto"/>
      <w:jc w:val="center"/>
      <w:rPr>
        <w:rFonts w:ascii="Montserrat Light" w:hAnsi="Montserrat Light" w:cs="Arial"/>
        <w:sz w:val="8"/>
        <w:szCs w:val="8"/>
      </w:rPr>
    </w:pPr>
  </w:p>
  <w:p w:rsidR="00176635" w:rsidRPr="0010199D" w:rsidRDefault="00176635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 w:rsidRPr="0010199D">
      <w:rPr>
        <w:rFonts w:ascii="Montserrat Light" w:hAnsi="Montserrat Light" w:cs="Arial"/>
        <w:sz w:val="16"/>
        <w:szCs w:val="16"/>
      </w:rPr>
      <w:t xml:space="preserve">tel.: +420 220 181 421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fax.: +420 224 310 144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e-mail: sekretariat@cirkev.cz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web: www.cirkev.cz</w:t>
    </w:r>
  </w:p>
  <w:p w:rsidR="00176635" w:rsidRPr="0010199D" w:rsidRDefault="00176635" w:rsidP="0086041D">
    <w:pPr>
      <w:pStyle w:val="Zpat"/>
      <w:jc w:val="center"/>
      <w:rPr>
        <w:rFonts w:ascii="Montserrat Light" w:hAnsi="Montserrat Light" w:cs="Arial"/>
        <w:sz w:val="8"/>
        <w:szCs w:val="8"/>
      </w:rPr>
    </w:pPr>
  </w:p>
  <w:p w:rsidR="00176635" w:rsidRPr="00176635" w:rsidRDefault="00176635" w:rsidP="0086041D">
    <w:pPr>
      <w:pStyle w:val="Zpat"/>
      <w:jc w:val="center"/>
      <w:rPr>
        <w:rFonts w:ascii="Montserrat Light" w:hAnsi="Montserrat Light" w:cs="Arial"/>
      </w:rPr>
    </w:pPr>
    <w:r w:rsidRPr="0010199D">
      <w:rPr>
        <w:rFonts w:ascii="Montserrat Light" w:hAnsi="Montserrat Light" w:cs="Arial"/>
        <w:sz w:val="16"/>
        <w:szCs w:val="16"/>
      </w:rPr>
      <w:t>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00540838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DI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CZ00540838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</w:t>
    </w:r>
    <w:r>
      <w:rPr>
        <w:rFonts w:ascii="Montserrat Light" w:hAnsi="Montserrat Light" w:cs="Arial"/>
        <w:sz w:val="16"/>
        <w:szCs w:val="16"/>
      </w:rPr>
      <w:t>IDS: knge4je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0C4" w:rsidRDefault="000310C4" w:rsidP="0010199D">
      <w:pPr>
        <w:spacing w:after="0" w:line="240" w:lineRule="auto"/>
      </w:pPr>
      <w:r>
        <w:separator/>
      </w:r>
    </w:p>
  </w:footnote>
  <w:footnote w:type="continuationSeparator" w:id="0">
    <w:p w:rsidR="000310C4" w:rsidRDefault="000310C4" w:rsidP="0010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5F4" w:rsidRDefault="00B075F4">
    <w:pPr>
      <w:pStyle w:val="Zhlav"/>
    </w:pPr>
    <w:r>
      <w:rPr>
        <w:noProof/>
      </w:rPr>
      <w:drawing>
        <wp:anchor distT="0" distB="0" distL="114300" distR="114300" simplePos="0" relativeHeight="251665408" behindDoc="1" locked="1" layoutInCell="1" allowOverlap="1" wp14:anchorId="4F79F1A5" wp14:editId="14381EE9">
          <wp:simplePos x="0" y="0"/>
          <wp:positionH relativeFrom="margin">
            <wp:align>left</wp:align>
          </wp:positionH>
          <wp:positionV relativeFrom="page">
            <wp:posOffset>182880</wp:posOffset>
          </wp:positionV>
          <wp:extent cx="1945640" cy="1403985"/>
          <wp:effectExtent l="0" t="0" r="0" b="0"/>
          <wp:wrapTopAndBottom/>
          <wp:docPr id="537" name="Obrázek 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" name="dopis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" b="-43297"/>
                  <a:stretch/>
                </pic:blipFill>
                <pic:spPr bwMode="auto">
                  <a:xfrm>
                    <a:off x="0" y="0"/>
                    <a:ext cx="1958340" cy="1413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496"/>
    <w:multiLevelType w:val="multilevel"/>
    <w:tmpl w:val="8B5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8402B"/>
    <w:multiLevelType w:val="hybridMultilevel"/>
    <w:tmpl w:val="49000BEA"/>
    <w:lvl w:ilvl="0" w:tplc="2CD2CA9C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E64280"/>
    <w:multiLevelType w:val="hybridMultilevel"/>
    <w:tmpl w:val="ECB6814C"/>
    <w:lvl w:ilvl="0" w:tplc="3B86E47C">
      <w:start w:val="6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CEC"/>
    <w:multiLevelType w:val="hybridMultilevel"/>
    <w:tmpl w:val="F1B08302"/>
    <w:lvl w:ilvl="0" w:tplc="44AE1DA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B49"/>
    <w:multiLevelType w:val="hybridMultilevel"/>
    <w:tmpl w:val="1AA6A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556F"/>
    <w:multiLevelType w:val="hybridMultilevel"/>
    <w:tmpl w:val="0A721EE6"/>
    <w:lvl w:ilvl="0" w:tplc="84FE81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F67FF"/>
    <w:multiLevelType w:val="hybridMultilevel"/>
    <w:tmpl w:val="8E2A75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567B"/>
    <w:multiLevelType w:val="multilevel"/>
    <w:tmpl w:val="DE58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9103A"/>
    <w:multiLevelType w:val="hybridMultilevel"/>
    <w:tmpl w:val="4F2CDD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7989"/>
    <w:multiLevelType w:val="hybridMultilevel"/>
    <w:tmpl w:val="E460FB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55664"/>
    <w:multiLevelType w:val="hybridMultilevel"/>
    <w:tmpl w:val="B178BEF6"/>
    <w:lvl w:ilvl="0" w:tplc="F6944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B6FB4"/>
    <w:multiLevelType w:val="hybridMultilevel"/>
    <w:tmpl w:val="E048A8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4157D"/>
    <w:multiLevelType w:val="hybridMultilevel"/>
    <w:tmpl w:val="FEBAE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3B5B"/>
    <w:multiLevelType w:val="hybridMultilevel"/>
    <w:tmpl w:val="09AC57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90184"/>
    <w:multiLevelType w:val="hybridMultilevel"/>
    <w:tmpl w:val="8D86E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0995"/>
    <w:multiLevelType w:val="hybridMultilevel"/>
    <w:tmpl w:val="DCB8107C"/>
    <w:lvl w:ilvl="0" w:tplc="3502F4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3A500A"/>
    <w:multiLevelType w:val="hybridMultilevel"/>
    <w:tmpl w:val="ACD871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4D37"/>
    <w:multiLevelType w:val="hybridMultilevel"/>
    <w:tmpl w:val="82D81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B6000"/>
    <w:multiLevelType w:val="hybridMultilevel"/>
    <w:tmpl w:val="163E9C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090"/>
    <w:multiLevelType w:val="hybridMultilevel"/>
    <w:tmpl w:val="F4A4FB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BBB7715"/>
    <w:multiLevelType w:val="hybridMultilevel"/>
    <w:tmpl w:val="7EB8D2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62C3D"/>
    <w:multiLevelType w:val="hybridMultilevel"/>
    <w:tmpl w:val="A2BE04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057D6"/>
    <w:multiLevelType w:val="hybridMultilevel"/>
    <w:tmpl w:val="F886E3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F1DC9"/>
    <w:multiLevelType w:val="hybridMultilevel"/>
    <w:tmpl w:val="B70CEE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42D6F"/>
    <w:multiLevelType w:val="hybridMultilevel"/>
    <w:tmpl w:val="163C43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A7777"/>
    <w:multiLevelType w:val="hybridMultilevel"/>
    <w:tmpl w:val="F1E443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637A"/>
    <w:multiLevelType w:val="hybridMultilevel"/>
    <w:tmpl w:val="8F4CE5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71F27"/>
    <w:multiLevelType w:val="multilevel"/>
    <w:tmpl w:val="B6EE7C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2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3"/>
  </w:num>
  <w:num w:numId="13">
    <w:abstractNumId w:val="25"/>
  </w:num>
  <w:num w:numId="14">
    <w:abstractNumId w:val="23"/>
  </w:num>
  <w:num w:numId="15">
    <w:abstractNumId w:val="8"/>
  </w:num>
  <w:num w:numId="16">
    <w:abstractNumId w:val="18"/>
  </w:num>
  <w:num w:numId="17">
    <w:abstractNumId w:val="26"/>
  </w:num>
  <w:num w:numId="18">
    <w:abstractNumId w:val="21"/>
  </w:num>
  <w:num w:numId="19">
    <w:abstractNumId w:val="27"/>
  </w:num>
  <w:num w:numId="20">
    <w:abstractNumId w:val="15"/>
  </w:num>
  <w:num w:numId="21">
    <w:abstractNumId w:val="0"/>
  </w:num>
  <w:num w:numId="22">
    <w:abstractNumId w:val="17"/>
  </w:num>
  <w:num w:numId="23">
    <w:abstractNumId w:val="12"/>
  </w:num>
  <w:num w:numId="24">
    <w:abstractNumId w:val="19"/>
  </w:num>
  <w:num w:numId="25">
    <w:abstractNumId w:val="5"/>
  </w:num>
  <w:num w:numId="26">
    <w:abstractNumId w:val="1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9D"/>
    <w:rsid w:val="00025BEF"/>
    <w:rsid w:val="000310C4"/>
    <w:rsid w:val="00032628"/>
    <w:rsid w:val="000457AC"/>
    <w:rsid w:val="0006668F"/>
    <w:rsid w:val="00077015"/>
    <w:rsid w:val="00097FC3"/>
    <w:rsid w:val="000B2C9A"/>
    <w:rsid w:val="000F1300"/>
    <w:rsid w:val="000F38DB"/>
    <w:rsid w:val="0010199D"/>
    <w:rsid w:val="00174EDB"/>
    <w:rsid w:val="00176635"/>
    <w:rsid w:val="001D1E5D"/>
    <w:rsid w:val="001D4BF6"/>
    <w:rsid w:val="001D66BC"/>
    <w:rsid w:val="00235EEF"/>
    <w:rsid w:val="00260545"/>
    <w:rsid w:val="0026553A"/>
    <w:rsid w:val="00266648"/>
    <w:rsid w:val="002C2D3A"/>
    <w:rsid w:val="003066E0"/>
    <w:rsid w:val="003233E9"/>
    <w:rsid w:val="003411CA"/>
    <w:rsid w:val="003477D4"/>
    <w:rsid w:val="00364626"/>
    <w:rsid w:val="003715BB"/>
    <w:rsid w:val="00391E23"/>
    <w:rsid w:val="003A1DA0"/>
    <w:rsid w:val="003A2F96"/>
    <w:rsid w:val="003B256F"/>
    <w:rsid w:val="003B46D6"/>
    <w:rsid w:val="003E3CCF"/>
    <w:rsid w:val="003E6B92"/>
    <w:rsid w:val="003F1BDD"/>
    <w:rsid w:val="004019D4"/>
    <w:rsid w:val="0041418D"/>
    <w:rsid w:val="004752E3"/>
    <w:rsid w:val="00477914"/>
    <w:rsid w:val="004B5C7B"/>
    <w:rsid w:val="004F795E"/>
    <w:rsid w:val="005250E2"/>
    <w:rsid w:val="005D7351"/>
    <w:rsid w:val="00610E43"/>
    <w:rsid w:val="00652634"/>
    <w:rsid w:val="00654B23"/>
    <w:rsid w:val="00656803"/>
    <w:rsid w:val="00661A1C"/>
    <w:rsid w:val="006708DC"/>
    <w:rsid w:val="006817D5"/>
    <w:rsid w:val="006B729A"/>
    <w:rsid w:val="006D1F0D"/>
    <w:rsid w:val="00706B83"/>
    <w:rsid w:val="0071795E"/>
    <w:rsid w:val="00717F3F"/>
    <w:rsid w:val="00731760"/>
    <w:rsid w:val="00746568"/>
    <w:rsid w:val="007A09B2"/>
    <w:rsid w:val="007D5365"/>
    <w:rsid w:val="007D5E14"/>
    <w:rsid w:val="007F17D8"/>
    <w:rsid w:val="00806CE8"/>
    <w:rsid w:val="008201D8"/>
    <w:rsid w:val="008465AF"/>
    <w:rsid w:val="0086041D"/>
    <w:rsid w:val="008B2126"/>
    <w:rsid w:val="008C20E1"/>
    <w:rsid w:val="008E3C13"/>
    <w:rsid w:val="0090721B"/>
    <w:rsid w:val="009355DB"/>
    <w:rsid w:val="00980FE7"/>
    <w:rsid w:val="00980FEB"/>
    <w:rsid w:val="009C16B2"/>
    <w:rsid w:val="009F74D4"/>
    <w:rsid w:val="00A172E9"/>
    <w:rsid w:val="00A27F70"/>
    <w:rsid w:val="00A36751"/>
    <w:rsid w:val="00A42931"/>
    <w:rsid w:val="00A73D68"/>
    <w:rsid w:val="00A959F5"/>
    <w:rsid w:val="00AA45C7"/>
    <w:rsid w:val="00AA723B"/>
    <w:rsid w:val="00AD3C19"/>
    <w:rsid w:val="00AD759D"/>
    <w:rsid w:val="00AE26C4"/>
    <w:rsid w:val="00B075F4"/>
    <w:rsid w:val="00B53C3F"/>
    <w:rsid w:val="00B85E12"/>
    <w:rsid w:val="00B956B9"/>
    <w:rsid w:val="00BA2237"/>
    <w:rsid w:val="00C24F48"/>
    <w:rsid w:val="00C65921"/>
    <w:rsid w:val="00C66715"/>
    <w:rsid w:val="00C80B96"/>
    <w:rsid w:val="00C91C52"/>
    <w:rsid w:val="00C94A9E"/>
    <w:rsid w:val="00CA5C5E"/>
    <w:rsid w:val="00CE6485"/>
    <w:rsid w:val="00CF081B"/>
    <w:rsid w:val="00CF5976"/>
    <w:rsid w:val="00D160D6"/>
    <w:rsid w:val="00D26EA1"/>
    <w:rsid w:val="00D34D5E"/>
    <w:rsid w:val="00D64046"/>
    <w:rsid w:val="00DC5DAD"/>
    <w:rsid w:val="00DE32F1"/>
    <w:rsid w:val="00E02413"/>
    <w:rsid w:val="00E06C70"/>
    <w:rsid w:val="00E36598"/>
    <w:rsid w:val="00E43217"/>
    <w:rsid w:val="00E632D4"/>
    <w:rsid w:val="00E71598"/>
    <w:rsid w:val="00EB653F"/>
    <w:rsid w:val="00ED52D8"/>
    <w:rsid w:val="00ED69A8"/>
    <w:rsid w:val="00F45C14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1F442"/>
  <w15:chartTrackingRefBased/>
  <w15:docId w15:val="{095BEDC2-C735-40B4-A261-6B02FE3B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32D4"/>
  </w:style>
  <w:style w:type="paragraph" w:styleId="Nadpis1">
    <w:name w:val="heading 1"/>
    <w:basedOn w:val="Normln"/>
    <w:link w:val="Nadpis1Char"/>
    <w:uiPriority w:val="9"/>
    <w:qFormat/>
    <w:rsid w:val="00174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0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99D"/>
  </w:style>
  <w:style w:type="paragraph" w:styleId="Zpat">
    <w:name w:val="footer"/>
    <w:basedOn w:val="Normln"/>
    <w:link w:val="Zpat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99D"/>
  </w:style>
  <w:style w:type="paragraph" w:customStyle="1" w:styleId="Zkladnodstavec">
    <w:name w:val="[Základní odstavec]"/>
    <w:basedOn w:val="Normln"/>
    <w:uiPriority w:val="99"/>
    <w:rsid w:val="001019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74E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Zkladntextodsazen21">
    <w:name w:val="Základní text odsazený 21"/>
    <w:basedOn w:val="Normln"/>
    <w:uiPriority w:val="99"/>
    <w:rsid w:val="00174EDB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rsid w:val="00174EDB"/>
    <w:pPr>
      <w:overflowPunct w:val="0"/>
      <w:autoSpaceDE w:val="0"/>
      <w:autoSpaceDN w:val="0"/>
      <w:adjustRightInd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74EDB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7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6817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E632D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32D4"/>
    <w:pPr>
      <w:spacing w:after="200" w:line="276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959F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7FC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706B83"/>
    <w:rPr>
      <w:b/>
      <w:bCs/>
    </w:rPr>
  </w:style>
  <w:style w:type="character" w:customStyle="1" w:styleId="room">
    <w:name w:val="room"/>
    <w:basedOn w:val="Standardnpsmoodstavce"/>
    <w:rsid w:val="000F38DB"/>
  </w:style>
  <w:style w:type="character" w:customStyle="1" w:styleId="price">
    <w:name w:val="price"/>
    <w:basedOn w:val="Standardnpsmoodstavce"/>
    <w:rsid w:val="000F38DB"/>
  </w:style>
  <w:style w:type="character" w:customStyle="1" w:styleId="apple-converted-space">
    <w:name w:val="apple-converted-space"/>
    <w:basedOn w:val="Standardnpsmoodstavce"/>
    <w:rsid w:val="000F38DB"/>
  </w:style>
  <w:style w:type="character" w:customStyle="1" w:styleId="Nadpis2Char">
    <w:name w:val="Nadpis 2 Char"/>
    <w:basedOn w:val="Standardnpsmoodstavce"/>
    <w:link w:val="Nadpis2"/>
    <w:uiPriority w:val="9"/>
    <w:semiHidden/>
    <w:rsid w:val="00CF0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ddress">
    <w:name w:val="address"/>
    <w:basedOn w:val="Normln"/>
    <w:rsid w:val="00CF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75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3646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615">
          <w:marLeft w:val="300"/>
          <w:marRight w:val="30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013">
          <w:marLeft w:val="30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908">
          <w:marLeft w:val="300"/>
          <w:marRight w:val="30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cirkev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stak@cirke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bk.cirkev.cz/katalog-cirkevnich-sko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rcig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telolsanka.c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C0F6-DD4B-4759-813D-F43A19F0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Kleinwächter</dc:creator>
  <cp:keywords/>
  <dc:description/>
  <cp:lastModifiedBy>Marta Šesták</cp:lastModifiedBy>
  <cp:revision>7</cp:revision>
  <cp:lastPrinted>2025-09-03T06:49:00Z</cp:lastPrinted>
  <dcterms:created xsi:type="dcterms:W3CDTF">2025-07-28T15:33:00Z</dcterms:created>
  <dcterms:modified xsi:type="dcterms:W3CDTF">2025-09-03T07:19:00Z</dcterms:modified>
</cp:coreProperties>
</file>